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AC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413FE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530AC" w:rsidRPr="00786AC8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C413FE">
        <w:rPr>
          <w:rFonts w:ascii="Times New Roman" w:hAnsi="Times New Roman"/>
          <w:b/>
          <w:bCs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786AC8">
        <w:rPr>
          <w:rFonts w:ascii="Times New Roman" w:hAnsi="Times New Roman"/>
          <w:b/>
          <w:bCs/>
          <w:sz w:val="28"/>
          <w:szCs w:val="28"/>
          <w:u w:val="single"/>
        </w:rPr>
        <w:t>контроля за</w:t>
      </w:r>
      <w:proofErr w:type="gramEnd"/>
      <w:r w:rsidRPr="00786AC8">
        <w:rPr>
          <w:rFonts w:ascii="Times New Roman" w:hAnsi="Times New Roman"/>
          <w:b/>
          <w:bCs/>
          <w:sz w:val="28"/>
          <w:szCs w:val="28"/>
          <w:u w:val="single"/>
        </w:rPr>
        <w:t xml:space="preserve"> соблюдением правил благоустройства</w:t>
      </w:r>
    </w:p>
    <w:p w:rsidR="007530AC" w:rsidRPr="00B850C0" w:rsidRDefault="007530AC" w:rsidP="007530AC">
      <w:pPr>
        <w:shd w:val="clear" w:color="auto" w:fill="FFFFFF"/>
        <w:ind w:firstLine="0"/>
        <w:outlineLvl w:val="2"/>
        <w:rPr>
          <w:rFonts w:ascii="Tahoma" w:hAnsi="Tahoma" w:cs="Tahoma"/>
          <w:b/>
          <w:bCs/>
          <w:sz w:val="21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3"/>
        <w:gridCol w:w="2807"/>
        <w:gridCol w:w="3172"/>
        <w:gridCol w:w="2835"/>
      </w:tblGrid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13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13F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7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</w:tc>
        <w:tc>
          <w:tcPr>
            <w:tcW w:w="3172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актами.</w:t>
            </w:r>
          </w:p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C413FE">
                <w:rPr>
                  <w:rStyle w:val="a3"/>
                  <w:rFonts w:ascii="Times New Roman" w:hAnsi="Times New Roman"/>
                  <w:sz w:val="28"/>
                  <w:szCs w:val="28"/>
                </w:rPr>
                <w:t>Федеральный закон от 06.11.2003 №131-ФЗ «Об общих принципах организации местного самоуправления в Российской Федерации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 xml:space="preserve">пункт 19 части 1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ст.14</w:t>
            </w:r>
            <w:proofErr w:type="spellEnd"/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C413FE">
                <w:rPr>
                  <w:rStyle w:val="a3"/>
                  <w:rFonts w:ascii="Times New Roman" w:hAnsi="Times New Roman"/>
                  <w:sz w:val="28"/>
                  <w:szCs w:val="28"/>
                </w:rPr>
                <w:t>Федеральный закон от 30.03.1999 №52-ФЗ «О санитарно-эпидемиологическом благополучии населения»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 xml:space="preserve">Пункты 1,2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ст.12</w:t>
            </w:r>
            <w:proofErr w:type="spellEnd"/>
          </w:p>
        </w:tc>
        <w:tc>
          <w:tcPr>
            <w:tcW w:w="2835" w:type="dxa"/>
          </w:tcPr>
          <w:p w:rsidR="007530AC" w:rsidRPr="00C413FE" w:rsidRDefault="007530AC" w:rsidP="00D10100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C413FE">
                <w:rPr>
                  <w:rStyle w:val="a3"/>
                  <w:rFonts w:ascii="Times New Roman" w:hAnsi="Times New Roman"/>
                  <w:sz w:val="28"/>
                  <w:szCs w:val="28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ст.10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ст. 11,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ст. 12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413F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en-US"/>
                </w:rPr>
                <w:t>Закон Воронежской области от 31.12.2003 №74-ОЗ «Об административных правонарушениях на территории Воронежской области»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Ст. 37.1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7530AC" w:rsidRPr="00926F8D" w:rsidRDefault="007530AC" w:rsidP="00D10100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8" w:history="1"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Устав </w:t>
              </w:r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Ростошинского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сельского поселения Эртильского муниципального района Воронежской области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со всеми изменениями.</w:t>
            </w:r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rPr>
          <w:trHeight w:val="240"/>
        </w:trPr>
        <w:tc>
          <w:tcPr>
            <w:tcW w:w="933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530AC" w:rsidRDefault="007530AC" w:rsidP="00D10100">
            <w:pPr>
              <w:ind w:left="-82" w:right="-2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9" w:history="1">
              <w:proofErr w:type="gramStart"/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Решение С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овета народных депутатов от</w:t>
              </w:r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15.06.2012 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№</w:t>
              </w:r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13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  «Об утверждении Правил благоустройства на территории </w:t>
              </w:r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Ростошинского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сельского поселения Эртильского муниципального района Воронежской области»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изменениямирешений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End"/>
          </w:p>
          <w:p w:rsidR="007530AC" w:rsidRPr="00926F8D" w:rsidRDefault="007530AC" w:rsidP="00D10100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от 02.11.2012 № 22; от 25.12.2015 № 97; от 28.12.2018 № 15; от 25.12.2020 № 79; от 24.08.2021 № 110)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</w:tbl>
    <w:p w:rsidR="007530AC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530AC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413FE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530AC" w:rsidRPr="00786AC8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C413FE">
        <w:rPr>
          <w:rFonts w:ascii="Times New Roman" w:hAnsi="Times New Roman"/>
          <w:b/>
          <w:bCs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Pr="00786AC8">
        <w:rPr>
          <w:rFonts w:ascii="Times New Roman" w:hAnsi="Times New Roman"/>
          <w:b/>
          <w:bCs/>
          <w:sz w:val="28"/>
          <w:szCs w:val="28"/>
          <w:u w:val="single"/>
        </w:rPr>
        <w:t>муниципального</w:t>
      </w:r>
      <w:r w:rsidRPr="00C413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6AC8">
        <w:rPr>
          <w:rFonts w:ascii="Times New Roman" w:hAnsi="Times New Roman"/>
          <w:b/>
          <w:bCs/>
          <w:sz w:val="28"/>
          <w:szCs w:val="28"/>
          <w:u w:val="single"/>
        </w:rPr>
        <w:t xml:space="preserve">земельного контроля </w:t>
      </w:r>
    </w:p>
    <w:p w:rsidR="007530AC" w:rsidRPr="00C413FE" w:rsidRDefault="007530AC" w:rsidP="007530AC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3"/>
        <w:gridCol w:w="2807"/>
        <w:gridCol w:w="3172"/>
        <w:gridCol w:w="2835"/>
      </w:tblGrid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13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13F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7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Наименование, реквизиты нормативного правового акта, иного документа (с указанием </w:t>
            </w: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</w:tc>
        <w:tc>
          <w:tcPr>
            <w:tcW w:w="3172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Указание на конкретные статьи, части или иные структурные единицы нормативного правового акта, иного документа, содержащие </w:t>
            </w: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обязательные требования, требования, установленные муниципальными правовыми актами.</w:t>
            </w:r>
          </w:p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30AC" w:rsidRPr="00C413FE" w:rsidRDefault="007530AC" w:rsidP="00D1010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Описание круга лиц, и (или) видов деятельности, и (или) перечня объектов, в отношении которых применяются </w:t>
            </w:r>
            <w:r w:rsidRPr="00C413F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обязательные требования, требования, установленные муниципальными правовыми актами.</w:t>
            </w:r>
            <w:proofErr w:type="gramEnd"/>
          </w:p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C413FE">
                <w:rPr>
                  <w:rStyle w:val="a3"/>
                  <w:rFonts w:ascii="Times New Roman" w:hAnsi="Times New Roman"/>
                  <w:sz w:val="28"/>
                  <w:szCs w:val="28"/>
                </w:rPr>
                <w:t>Федеральный закон от 06.11.2003 №131-ФЗ «Об общих принципах организации местного самоуправления в Российской Федерации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20</w:t>
            </w:r>
            <w:r w:rsidRPr="00C413FE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ст.14</w:t>
            </w:r>
            <w:proofErr w:type="spellEnd"/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7530AC" w:rsidRPr="004C3F25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C3F2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Земельный кодекс Российской Ф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едерации </w:t>
            </w:r>
          </w:p>
        </w:tc>
        <w:tc>
          <w:tcPr>
            <w:tcW w:w="3172" w:type="dxa"/>
          </w:tcPr>
          <w:p w:rsidR="007530AC" w:rsidRPr="004C3F25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4C3F25">
                <w:rPr>
                  <w:rFonts w:ascii="Times New Roman" w:hAnsi="Times New Roman"/>
                  <w:sz w:val="28"/>
                  <w:szCs w:val="28"/>
                  <w:lang w:eastAsia="en-US"/>
                </w:rPr>
                <w:t>пункт 2 статьи 7</w:t>
              </w:r>
            </w:hyperlink>
            <w:r w:rsidRPr="004C3F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hyperlink r:id="rId12" w:history="1">
              <w:r>
                <w:rPr>
                  <w:rFonts w:ascii="Times New Roman" w:hAnsi="Times New Roman"/>
                  <w:sz w:val="28"/>
                  <w:szCs w:val="28"/>
                  <w:lang w:eastAsia="en-US"/>
                </w:rPr>
                <w:t>п</w:t>
              </w:r>
              <w:r w:rsidRPr="004C3F25">
                <w:rPr>
                  <w:rFonts w:ascii="Times New Roman" w:hAnsi="Times New Roman"/>
                  <w:sz w:val="28"/>
                  <w:szCs w:val="28"/>
                  <w:lang w:eastAsia="en-US"/>
                </w:rPr>
                <w:t>ункт 1 статьи 25</w:t>
              </w:r>
            </w:hyperlink>
            <w:r w:rsidRPr="004C3F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hyperlink r:id="rId13" w:history="1">
              <w:r w:rsidRPr="004C3F25">
                <w:rPr>
                  <w:rFonts w:ascii="Times New Roman" w:hAnsi="Times New Roman"/>
                  <w:sz w:val="28"/>
                  <w:szCs w:val="28"/>
                  <w:lang w:eastAsia="en-US"/>
                </w:rPr>
                <w:t>пункт 1 статьи 26</w:t>
              </w:r>
            </w:hyperlink>
            <w:r w:rsidRPr="004C3F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Pr="004C3F25">
                <w:rPr>
                  <w:rFonts w:ascii="Times New Roman" w:hAnsi="Times New Roman"/>
                  <w:sz w:val="28"/>
                  <w:szCs w:val="28"/>
                  <w:lang w:eastAsia="en-US"/>
                </w:rPr>
                <w:t>ст. 42</w:t>
              </w:r>
            </w:hyperlink>
            <w:r w:rsidRPr="004C3F2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</w:tcPr>
          <w:p w:rsidR="007530AC" w:rsidRPr="004C3F25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C3F2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Федеральный закон от 25.10.2001 № 137-ФЗ «О введении в действие Земельного кодекса Российской Федерации»</w:t>
            </w:r>
          </w:p>
        </w:tc>
        <w:tc>
          <w:tcPr>
            <w:tcW w:w="3172" w:type="dxa"/>
          </w:tcPr>
          <w:p w:rsidR="007530AC" w:rsidRPr="004C3F25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4C3F25">
                <w:rPr>
                  <w:rFonts w:ascii="Times New Roman" w:hAnsi="Times New Roman"/>
                  <w:sz w:val="28"/>
                  <w:szCs w:val="28"/>
                  <w:lang w:eastAsia="en-US"/>
                </w:rPr>
                <w:t>пункт 2 статьи 3</w:t>
              </w:r>
            </w:hyperlink>
          </w:p>
        </w:tc>
        <w:tc>
          <w:tcPr>
            <w:tcW w:w="2835" w:type="dxa"/>
          </w:tcPr>
          <w:p w:rsidR="007530AC" w:rsidRPr="004C3F25" w:rsidRDefault="007530AC" w:rsidP="00D10100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3F25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C413FE">
                <w:rPr>
                  <w:rStyle w:val="a3"/>
                  <w:rFonts w:ascii="Times New Roman" w:hAnsi="Times New Roman"/>
                  <w:sz w:val="28"/>
                  <w:szCs w:val="28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ст.10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ст. 11, </w:t>
            </w:r>
            <w:proofErr w:type="spellStart"/>
            <w:r w:rsidRPr="00C413FE">
              <w:rPr>
                <w:rFonts w:ascii="Times New Roman" w:hAnsi="Times New Roman"/>
                <w:sz w:val="28"/>
                <w:szCs w:val="28"/>
              </w:rPr>
              <w:t>ч.1</w:t>
            </w:r>
            <w:proofErr w:type="spellEnd"/>
            <w:r w:rsidRPr="00C413FE">
              <w:rPr>
                <w:rFonts w:ascii="Times New Roman" w:hAnsi="Times New Roman"/>
                <w:sz w:val="28"/>
                <w:szCs w:val="28"/>
              </w:rPr>
              <w:t xml:space="preserve"> ст. 12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C413F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en-US"/>
                </w:rPr>
                <w:t xml:space="preserve">Закон Воронежской области от 31.12.2003 №74-ОЗ «Об административных правонарушениях на территории Воронежской </w:t>
              </w:r>
              <w:r w:rsidRPr="00C413F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en-US"/>
                </w:rPr>
                <w:lastRenderedPageBreak/>
                <w:t>области»</w:t>
              </w:r>
            </w:hyperlink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lastRenderedPageBreak/>
              <w:t>Ст. 37.1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c>
          <w:tcPr>
            <w:tcW w:w="933" w:type="dxa"/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7" w:type="dxa"/>
          </w:tcPr>
          <w:p w:rsidR="007530AC" w:rsidRPr="00926F8D" w:rsidRDefault="007530AC" w:rsidP="00D10100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18" w:history="1"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Устав </w:t>
              </w:r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Ростошинского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 xml:space="preserve"> сельского поселения Эртильского муниципального района Воронежской области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со всеми изменениями.</w:t>
            </w:r>
          </w:p>
        </w:tc>
        <w:tc>
          <w:tcPr>
            <w:tcW w:w="3172" w:type="dxa"/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7530AC" w:rsidTr="00D10100">
        <w:trPr>
          <w:trHeight w:val="240"/>
        </w:trPr>
        <w:tc>
          <w:tcPr>
            <w:tcW w:w="933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530AC" w:rsidRDefault="007530AC" w:rsidP="00D10100">
            <w:pPr>
              <w:ind w:left="-82" w:right="-2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9" w:history="1">
              <w:proofErr w:type="gramStart"/>
              <w:r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Решение С</w:t>
              </w:r>
              <w:r w:rsidRPr="00926F8D">
                <w:rPr>
                  <w:rStyle w:val="a3"/>
                  <w:rFonts w:ascii="Times New Roman" w:hAnsi="Times New Roman"/>
                  <w:color w:val="FF0000"/>
                  <w:sz w:val="28"/>
                  <w:szCs w:val="28"/>
                </w:rPr>
                <w:t>овета народных депутатов от       №   «Об утверждении Правил благоустройства на территории ________ сельского поселения Эртильского муниципального района Воронежской области»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изменениямирешений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End"/>
          </w:p>
          <w:p w:rsidR="007530AC" w:rsidRPr="00926F8D" w:rsidRDefault="007530AC" w:rsidP="00D10100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от 02.11.2012 № 22; от 25.12.2015 № 97; от 28.12.2018 № 15; от 25.12.2020 № 79; от 24.08.2021 № 110)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30AC" w:rsidRPr="00C413FE" w:rsidRDefault="007530AC" w:rsidP="00D101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13FE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</w:tbl>
    <w:p w:rsidR="007530AC" w:rsidRDefault="007530AC" w:rsidP="007530AC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:rsidR="00F02516" w:rsidRDefault="00F02516"/>
    <w:sectPr w:rsidR="00F02516" w:rsidSect="00AE29E8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30AC"/>
    <w:rsid w:val="007530AC"/>
    <w:rsid w:val="00F0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30AC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530AC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30AC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rsid w:val="00753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/index.php/ustav-poseleniya" TargetMode="External"/><Relationship Id="rId13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8" Type="http://schemas.openxmlformats.org/officeDocument/2006/relationships/hyperlink" Target="http://morozovka.rossoshmr.ru/index.php/ustav-poseleniy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802007750" TargetMode="External"/><Relationship Id="rId12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7" Type="http://schemas.openxmlformats.org/officeDocument/2006/relationships/hyperlink" Target="http://docs.cntd.ru/document/8020077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26836&amp;intelsearch=%D4%E5%E4%E5%F0%E0%EB%FC%ED%FB%E9+%E7%E0%EA%EE%ED+%EE%F2+26.12.2008+%B9+294-%D4%C7+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836&amp;intelsearch=%D4%E5%E4%E5%F0%E0%EB%FC%ED%FB%E9+%E7%E0%EA%EE%ED+%EE%F2+26.12.2008+%B9+294-%D4%C7+" TargetMode="External"/><Relationship Id="rId11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5" Type="http://schemas.openxmlformats.org/officeDocument/2006/relationships/hyperlink" Target="http://pravo.gov.ru/proxy/ips/?docbody=&amp;nd=102058898&amp;intelsearch=%D4%E5%E4%E5%F0%E0%EB%FC%ED%FB%E9+%E7%E0%EA%EE%ED+%EE%F2+30.03.1999+%B952-%D4%C7+%AB%CE+%F1%E0%ED%E8%F2%E0%F0%ED%EE-%FD%EF%E8%E4%E5%EC%E8%EE%EB%EE%E3%E8%F7%E5%F1%EA%EE%EC+%E1%EB%E0%E3%EE%EF%25E" TargetMode="External"/><Relationship Id="rId15" Type="http://schemas.openxmlformats.org/officeDocument/2006/relationships/hyperlink" Target="consultantplus://offline/ref=EC43567FF5A82892C2E1F9DA3E1DDE6A3FB0175A56C616EA4B1A0D3E5928E304D1BB6EF4A04292D8055EB613A3743F02DFCF82DBqDY5M" TargetMode="External"/><Relationship Id="rId10" Type="http://schemas.openxmlformats.org/officeDocument/2006/relationships/hyperlink" Target="http://pravo.gov.ru/proxy/ips/?docbody=&amp;nd=102083574&amp;intelsearch=%EC%E5%F1%F2%ED%EE%E3%EE+%F1%E0%EC%EE%F3%EF%F0%E0%E2%EB%E5%ED%E8%FF" TargetMode="External"/><Relationship Id="rId19" Type="http://schemas.openxmlformats.org/officeDocument/2006/relationships/hyperlink" Target="http://morozovka.rossoshmr.ru/index.php/normativno-pravovye-akty/normativno-pravovye-akty/621-normativno-pravovye-akty-2019" TargetMode="External"/><Relationship Id="rId4" Type="http://schemas.openxmlformats.org/officeDocument/2006/relationships/hyperlink" Target="http://pravo.gov.ru/proxy/ips/?docbody=&amp;nd=102083574&amp;intelsearch=%EC%E5%F1%F2%ED%EE%E3%EE+%F1%E0%EC%EE%F3%EF%F0%E0%E2%EB%E5%ED%E8%FF" TargetMode="External"/><Relationship Id="rId9" Type="http://schemas.openxmlformats.org/officeDocument/2006/relationships/hyperlink" Target="http://morozovka.rossoshmr.ru/index.php/normativno-pravovye-akty/normativno-pravovye-akty/621-normativno-pravovye-akty-2019" TargetMode="External"/><Relationship Id="rId14" Type="http://schemas.openxmlformats.org/officeDocument/2006/relationships/hyperlink" Target="consultantplus://offline/ref=EC43567FF5A82892C2E1F9DA3E1DDE6A3FB0115554C516EA4B1A0D3E5928E304D1BB6EFCA549C58040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2023-04-12T10:35:00Z</dcterms:created>
  <dcterms:modified xsi:type="dcterms:W3CDTF">2023-04-12T10:35:00Z</dcterms:modified>
</cp:coreProperties>
</file>