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3A" w:rsidRDefault="009C573A" w:rsidP="009C573A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095333">
        <w:rPr>
          <w:rFonts w:ascii="Liberation Serif" w:eastAsia="Calibri" w:hAnsi="Liberation Serif" w:cs="Liberation Serif"/>
          <w:b/>
          <w:sz w:val="26"/>
          <w:szCs w:val="26"/>
        </w:rPr>
        <w:t xml:space="preserve">Отчет о выполнении мероприятий по профилактике нарушений </w:t>
      </w:r>
      <w:r w:rsidRPr="00095333">
        <w:rPr>
          <w:rFonts w:ascii="Liberation Serif" w:eastAsia="Calibri" w:hAnsi="Liberation Serif" w:cs="Liberation Serif"/>
          <w:b/>
          <w:bCs/>
          <w:sz w:val="26"/>
          <w:szCs w:val="26"/>
        </w:rPr>
        <w:t xml:space="preserve">обязательных требований при осуществлении муниципального контроля на территории </w:t>
      </w:r>
      <w:r>
        <w:rPr>
          <w:rFonts w:ascii="Liberation Serif" w:eastAsia="Calibri" w:hAnsi="Liberation Serif" w:cs="Liberation Serif"/>
          <w:b/>
          <w:bCs/>
          <w:sz w:val="26"/>
          <w:szCs w:val="26"/>
        </w:rPr>
        <w:t>Ростошинского сельского поселения</w:t>
      </w:r>
      <w:r>
        <w:rPr>
          <w:rFonts w:ascii="Liberation Serif" w:eastAsia="Calibri" w:hAnsi="Liberation Serif" w:cs="Liberation Serif"/>
          <w:b/>
          <w:sz w:val="26"/>
          <w:szCs w:val="26"/>
        </w:rPr>
        <w:t xml:space="preserve"> з</w:t>
      </w:r>
      <w:r w:rsidRPr="00095333">
        <w:rPr>
          <w:rFonts w:ascii="Liberation Serif" w:eastAsia="Calibri" w:hAnsi="Liberation Serif" w:cs="Liberation Serif"/>
          <w:b/>
          <w:sz w:val="26"/>
          <w:szCs w:val="26"/>
        </w:rPr>
        <w:t>а 20</w:t>
      </w:r>
      <w:r>
        <w:rPr>
          <w:rFonts w:ascii="Liberation Serif" w:eastAsia="Calibri" w:hAnsi="Liberation Serif" w:cs="Liberation Serif"/>
          <w:b/>
          <w:sz w:val="26"/>
          <w:szCs w:val="26"/>
        </w:rPr>
        <w:t>22</w:t>
      </w:r>
      <w:r w:rsidRPr="00095333">
        <w:rPr>
          <w:rFonts w:ascii="Liberation Serif" w:eastAsia="Calibri" w:hAnsi="Liberation Serif" w:cs="Liberation Serif"/>
          <w:b/>
          <w:sz w:val="26"/>
          <w:szCs w:val="26"/>
        </w:rPr>
        <w:t xml:space="preserve"> год</w:t>
      </w:r>
    </w:p>
    <w:p w:rsidR="009C573A" w:rsidRPr="00095333" w:rsidRDefault="009C573A" w:rsidP="009C573A">
      <w:pPr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</w:p>
    <w:tbl>
      <w:tblPr>
        <w:tblStyle w:val="a3"/>
        <w:tblW w:w="9888" w:type="dxa"/>
        <w:tblLayout w:type="fixed"/>
        <w:tblLook w:val="04A0"/>
      </w:tblPr>
      <w:tblGrid>
        <w:gridCol w:w="539"/>
        <w:gridCol w:w="3680"/>
        <w:gridCol w:w="1559"/>
        <w:gridCol w:w="4110"/>
      </w:tblGrid>
      <w:tr w:rsidR="009C573A" w:rsidRPr="00EB28D7" w:rsidTr="00D10100">
        <w:trPr>
          <w:tblHeader/>
        </w:trPr>
        <w:tc>
          <w:tcPr>
            <w:tcW w:w="539" w:type="dxa"/>
          </w:tcPr>
          <w:p w:rsidR="009C573A" w:rsidRPr="00EB28D7" w:rsidRDefault="009C573A" w:rsidP="00D10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9C573A" w:rsidRPr="00EB28D7" w:rsidRDefault="009C573A" w:rsidP="00D10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0" w:type="dxa"/>
          </w:tcPr>
          <w:p w:rsidR="009C573A" w:rsidRPr="00EB28D7" w:rsidRDefault="009C573A" w:rsidP="00D10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C573A" w:rsidRPr="00EB28D7" w:rsidRDefault="009C573A" w:rsidP="00D10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1559" w:type="dxa"/>
          </w:tcPr>
          <w:p w:rsidR="009C573A" w:rsidRPr="00EB28D7" w:rsidRDefault="009C573A" w:rsidP="00D1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110" w:type="dxa"/>
          </w:tcPr>
          <w:p w:rsidR="009C573A" w:rsidRPr="00EB28D7" w:rsidRDefault="009C573A" w:rsidP="00D10100">
            <w:pPr>
              <w:ind w:left="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  <w:p w:rsidR="009C573A" w:rsidRPr="00EB28D7" w:rsidRDefault="009C573A" w:rsidP="00D10100">
            <w:pPr>
              <w:ind w:left="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9C573A" w:rsidRPr="00EB28D7" w:rsidTr="00D10100">
        <w:tc>
          <w:tcPr>
            <w:tcW w:w="539" w:type="dxa"/>
          </w:tcPr>
          <w:p w:rsidR="009C573A" w:rsidRPr="00EB28D7" w:rsidRDefault="009C573A" w:rsidP="00D10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9C573A" w:rsidRPr="00EB28D7" w:rsidRDefault="009C573A" w:rsidP="00D1010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EB28D7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</w:rPr>
              <w:t>Ростошинского</w:t>
            </w:r>
            <w:r w:rsidRPr="00EB28D7">
              <w:rPr>
                <w:rFonts w:ascii="Times New Roman" w:hAnsi="Times New Roman" w:cs="Times New Roman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559" w:type="dxa"/>
          </w:tcPr>
          <w:p w:rsidR="009C573A" w:rsidRPr="00EB28D7" w:rsidRDefault="009C573A" w:rsidP="00D1010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EB28D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0" w:type="dxa"/>
          </w:tcPr>
          <w:p w:rsidR="009C573A" w:rsidRPr="00EB28D7" w:rsidRDefault="009C573A" w:rsidP="00D101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</w:t>
            </w:r>
            <w:hyperlink r:id="rId4" w:history="1">
              <w:r w:rsidRPr="007F7B2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www.</w:t>
              </w:r>
              <w:r w:rsidRPr="007F7B2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rostoshinskoe</w:t>
              </w:r>
              <w:r w:rsidRPr="007F7B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7B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EB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разделе «Администрация» / «Муниципальный контроль» размещены нормативно-правовые акты, содержащие обязательные требования, оценка соблюдения которых является предметом: </w:t>
            </w:r>
          </w:p>
          <w:p w:rsidR="009C573A" w:rsidRPr="00EB28D7" w:rsidRDefault="009C573A" w:rsidP="00D101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муниципального </w:t>
            </w:r>
            <w:proofErr w:type="gramStart"/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  <w:p w:rsidR="009C573A" w:rsidRPr="00EB28D7" w:rsidRDefault="009C573A" w:rsidP="00D101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жилищного контроля;</w:t>
            </w:r>
          </w:p>
          <w:p w:rsidR="009C573A" w:rsidRPr="00EB28D7" w:rsidRDefault="009C573A" w:rsidP="00D101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земельного контроля.</w:t>
            </w:r>
          </w:p>
          <w:p w:rsidR="009C573A" w:rsidRPr="00EB28D7" w:rsidRDefault="009C573A" w:rsidP="00D101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573A" w:rsidRPr="00EB28D7" w:rsidRDefault="009C573A" w:rsidP="00D101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изменениями в законодательстве информация актуализируется, вносятся соответствующие изменения в муниципальные правовые акты, регулирующие вопросы осуществления муниципального контроля</w:t>
            </w:r>
          </w:p>
        </w:tc>
      </w:tr>
      <w:tr w:rsidR="009C573A" w:rsidRPr="00EB28D7" w:rsidTr="00D10100">
        <w:tc>
          <w:tcPr>
            <w:tcW w:w="539" w:type="dxa"/>
          </w:tcPr>
          <w:p w:rsidR="009C573A" w:rsidRPr="00EB28D7" w:rsidRDefault="009C573A" w:rsidP="00D10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:rsidR="009C573A" w:rsidRPr="00EB28D7" w:rsidRDefault="009C573A" w:rsidP="00D1010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EB28D7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работы, и иными способами.</w:t>
            </w:r>
          </w:p>
          <w:p w:rsidR="009C573A" w:rsidRPr="00EB28D7" w:rsidRDefault="009C573A" w:rsidP="00D1010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EB28D7">
              <w:rPr>
                <w:rFonts w:ascii="Times New Roman" w:hAnsi="Times New Roman" w:cs="Times New Roman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</w:t>
            </w:r>
            <w:r w:rsidRPr="00EB28D7">
              <w:rPr>
                <w:rFonts w:ascii="Times New Roman" w:hAnsi="Times New Roman" w:cs="Times New Roman"/>
              </w:rPr>
              <w:lastRenderedPageBreak/>
              <w:t>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59" w:type="dxa"/>
          </w:tcPr>
          <w:p w:rsidR="009C573A" w:rsidRPr="00EB28D7" w:rsidRDefault="009C573A" w:rsidP="00D1010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EB28D7">
              <w:rPr>
                <w:rFonts w:ascii="Times New Roman" w:hAnsi="Times New Roman" w:cs="Times New Roman"/>
              </w:rPr>
              <w:lastRenderedPageBreak/>
              <w:t>В течение года (по мере необходимости)</w:t>
            </w:r>
          </w:p>
        </w:tc>
        <w:tc>
          <w:tcPr>
            <w:tcW w:w="4110" w:type="dxa"/>
          </w:tcPr>
          <w:p w:rsidR="009C573A" w:rsidRPr="00EB28D7" w:rsidRDefault="009C573A" w:rsidP="009C57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не проводилось, т.к. </w:t>
            </w:r>
            <w:r w:rsidRPr="007D6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60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лановые проверки юридических лиц и индивидуальных предпринимателей в 202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  <w:r w:rsidRPr="007D60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году не проводились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73A" w:rsidRPr="00EB28D7" w:rsidTr="00D10100">
        <w:tc>
          <w:tcPr>
            <w:tcW w:w="539" w:type="dxa"/>
          </w:tcPr>
          <w:p w:rsidR="009C573A" w:rsidRPr="00EB28D7" w:rsidRDefault="009C573A" w:rsidP="00D10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0" w:type="dxa"/>
          </w:tcPr>
          <w:p w:rsidR="009C573A" w:rsidRPr="00EB28D7" w:rsidRDefault="009C573A" w:rsidP="00D1010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B28D7">
              <w:rPr>
                <w:rFonts w:ascii="Times New Roman" w:hAnsi="Times New Roman" w:cs="Times New Roman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>
              <w:rPr>
                <w:rFonts w:ascii="Times New Roman" w:hAnsi="Times New Roman" w:cs="Times New Roman"/>
              </w:rPr>
              <w:t>Ростошинского</w:t>
            </w:r>
            <w:r w:rsidRPr="00EB28D7">
              <w:rPr>
                <w:rFonts w:ascii="Times New Roman" w:hAnsi="Times New Roman" w:cs="Times New Roman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559" w:type="dxa"/>
          </w:tcPr>
          <w:p w:rsidR="009C573A" w:rsidRPr="00EB28D7" w:rsidRDefault="009C573A" w:rsidP="00D1010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B28D7">
              <w:rPr>
                <w:rFonts w:ascii="Times New Roman" w:hAnsi="Times New Roman" w:cs="Times New Roman"/>
              </w:rPr>
              <w:t>IV</w:t>
            </w:r>
            <w:proofErr w:type="spellEnd"/>
            <w:r w:rsidRPr="00EB28D7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4110" w:type="dxa"/>
          </w:tcPr>
          <w:p w:rsidR="009C573A" w:rsidRPr="00EB28D7" w:rsidRDefault="009C573A" w:rsidP="009C57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о</w:t>
            </w: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бщение</w:t>
            </w: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 осуществления деятельности муниципального контроля в соответствующих сферах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опубликования </w:t>
            </w: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Ростошинского</w:t>
            </w: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в сети "Интернет"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Pr="007D60E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 выполнении мероприятий по профилактике нарушений </w:t>
            </w:r>
            <w:r w:rsidRPr="007D60E7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обязательных требований при осуществлении муниципального контроля на территории </w:t>
            </w: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Ростошинского</w:t>
            </w:r>
            <w:r w:rsidRPr="007D60E7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 сельского поселения</w:t>
            </w:r>
            <w:r w:rsidRPr="007D60E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за 202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  <w:r w:rsidRPr="007D60E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год</w:t>
            </w:r>
          </w:p>
        </w:tc>
      </w:tr>
      <w:tr w:rsidR="009C573A" w:rsidRPr="00EB28D7" w:rsidTr="00D10100">
        <w:tc>
          <w:tcPr>
            <w:tcW w:w="539" w:type="dxa"/>
          </w:tcPr>
          <w:p w:rsidR="009C573A" w:rsidRPr="00EB28D7" w:rsidRDefault="009C573A" w:rsidP="00D10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</w:tcPr>
          <w:p w:rsidR="009C573A" w:rsidRPr="00EB28D7" w:rsidRDefault="009C573A" w:rsidP="00D1010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EB28D7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EB28D7">
              <w:rPr>
                <w:rStyle w:val="a6"/>
                <w:rFonts w:ascii="Times New Roman" w:hAnsi="Times New Roman"/>
                <w:color w:val="auto"/>
              </w:rPr>
              <w:t>частями 5 - 7 статьи 8.2</w:t>
            </w:r>
            <w:r w:rsidRPr="00EB28D7">
              <w:rPr>
                <w:rFonts w:ascii="Times New Roman" w:hAnsi="Times New Roman" w:cs="Times New Roman"/>
              </w:rPr>
              <w:t xml:space="preserve"> Федерального закона от 26 декабря 2008 года </w:t>
            </w:r>
            <w:proofErr w:type="spellStart"/>
            <w:r w:rsidRPr="00EB28D7">
              <w:rPr>
                <w:rFonts w:ascii="Times New Roman" w:hAnsi="Times New Roman" w:cs="Times New Roman"/>
              </w:rPr>
              <w:t>N</w:t>
            </w:r>
            <w:proofErr w:type="spellEnd"/>
            <w:r w:rsidRPr="00EB28D7">
              <w:rPr>
                <w:rFonts w:ascii="Times New Roman" w:hAnsi="Times New Roman" w:cs="Times New Roman"/>
              </w:rPr>
    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559" w:type="dxa"/>
          </w:tcPr>
          <w:p w:rsidR="009C573A" w:rsidRPr="00EB28D7" w:rsidRDefault="009C573A" w:rsidP="00D1010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EB28D7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4110" w:type="dxa"/>
          </w:tcPr>
          <w:p w:rsidR="009C573A" w:rsidRPr="00EB28D7" w:rsidRDefault="009C573A" w:rsidP="009C57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в соответствии с </w:t>
            </w:r>
            <w:r w:rsidRPr="00EB28D7">
              <w:rPr>
                <w:rStyle w:val="a6"/>
                <w:rFonts w:ascii="Times New Roman" w:eastAsia="Calibri" w:hAnsi="Times New Roman"/>
                <w:color w:val="auto"/>
                <w:sz w:val="24"/>
                <w:szCs w:val="24"/>
              </w:rPr>
              <w:t>частями 5 - 7 статьи 8.2</w:t>
            </w: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26 декабря 2008 года </w:t>
            </w:r>
            <w:proofErr w:type="spellStart"/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выдавались в связи с отсутствием </w:t>
            </w:r>
            <w:r w:rsidRPr="007D6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60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лановых проверок юридических лиц и индивидуальных предпринимателей в 202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  <w:r w:rsidRPr="007D60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году</w:t>
            </w:r>
            <w:proofErr w:type="gramEnd"/>
          </w:p>
        </w:tc>
      </w:tr>
    </w:tbl>
    <w:p w:rsidR="009C573A" w:rsidRDefault="009C573A" w:rsidP="009C573A">
      <w:pPr>
        <w:rPr>
          <w:spacing w:val="2"/>
          <w:sz w:val="28"/>
          <w:szCs w:val="28"/>
        </w:rPr>
      </w:pPr>
    </w:p>
    <w:p w:rsidR="009C573A" w:rsidRDefault="009C573A" w:rsidP="009C573A">
      <w:pPr>
        <w:jc w:val="both"/>
        <w:rPr>
          <w:rFonts w:ascii="Times New Roman" w:hAnsi="Times New Roman" w:cs="Times New Roman"/>
          <w:sz w:val="24"/>
          <w:szCs w:val="24"/>
        </w:rPr>
      </w:pPr>
      <w:r w:rsidRPr="00D04C36">
        <w:rPr>
          <w:rFonts w:ascii="Times New Roman" w:hAnsi="Times New Roman" w:cs="Times New Roman"/>
          <w:spacing w:val="2"/>
          <w:sz w:val="28"/>
          <w:szCs w:val="28"/>
        </w:rPr>
        <w:t>Плановые проверки юридических лиц и индивидуальных предпринимателей в 202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D04C36">
        <w:rPr>
          <w:rFonts w:ascii="Times New Roman" w:hAnsi="Times New Roman" w:cs="Times New Roman"/>
          <w:spacing w:val="2"/>
          <w:sz w:val="28"/>
          <w:szCs w:val="28"/>
        </w:rPr>
        <w:t xml:space="preserve"> году не проводились, оснований для проведения внеплановых проверок </w:t>
      </w:r>
      <w:r w:rsidRPr="00D04C36">
        <w:rPr>
          <w:rFonts w:ascii="Times New Roman" w:hAnsi="Times New Roman" w:cs="Times New Roman"/>
          <w:sz w:val="28"/>
          <w:szCs w:val="28"/>
        </w:rPr>
        <w:t>не имелось, базовым периодом для всех показателей является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4C36">
        <w:rPr>
          <w:rFonts w:ascii="Times New Roman" w:hAnsi="Times New Roman" w:cs="Times New Roman"/>
          <w:sz w:val="28"/>
          <w:szCs w:val="28"/>
        </w:rPr>
        <w:t xml:space="preserve"> год, соответственно итоговые показатели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4C36">
        <w:rPr>
          <w:rFonts w:ascii="Times New Roman" w:hAnsi="Times New Roman" w:cs="Times New Roman"/>
          <w:sz w:val="28"/>
          <w:szCs w:val="28"/>
        </w:rPr>
        <w:t xml:space="preserve"> год выполнены в полном объеме.</w:t>
      </w:r>
    </w:p>
    <w:p w:rsidR="00F02516" w:rsidRDefault="00F02516"/>
    <w:sectPr w:rsidR="00F02516" w:rsidSect="00EB28D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573A"/>
    <w:rsid w:val="009C573A"/>
    <w:rsid w:val="00F0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573A"/>
    <w:rPr>
      <w:color w:val="0000FF" w:themeColor="hyperlink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9C57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C573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tosh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dcterms:created xsi:type="dcterms:W3CDTF">2023-04-12T10:11:00Z</dcterms:created>
  <dcterms:modified xsi:type="dcterms:W3CDTF">2023-04-12T10:19:00Z</dcterms:modified>
</cp:coreProperties>
</file>