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AC" w:rsidRPr="00C05D5F" w:rsidRDefault="005E44AC" w:rsidP="005E44A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05D5F">
        <w:rPr>
          <w:rFonts w:ascii="Times New Roman" w:hAnsi="Times New Roman"/>
          <w:b/>
          <w:sz w:val="28"/>
          <w:szCs w:val="28"/>
          <w:shd w:val="clear" w:color="auto" w:fill="FFFFFF"/>
        </w:rPr>
        <w:t>Обобщение практики осуществления муниципального контроля в соответствующих сферах деятельности за 202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Pr="00C05D5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год.</w:t>
      </w:r>
    </w:p>
    <w:p w:rsidR="005E44AC" w:rsidRPr="00C05D5F" w:rsidRDefault="005E44AC" w:rsidP="005E4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Уставом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Ростошинского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Эртильского муниципального района полномочия по осуществлению муниципального контроля возложены на администрацию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Ростошинского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сельского поселения.</w:t>
      </w:r>
    </w:p>
    <w:p w:rsidR="005E44AC" w:rsidRPr="00C05D5F" w:rsidRDefault="005E44AC" w:rsidP="005E4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Ростошинского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осуществлялись следующие виды муниципального контроля:</w:t>
      </w:r>
    </w:p>
    <w:p w:rsidR="005E44AC" w:rsidRPr="00C05D5F" w:rsidRDefault="005E44AC" w:rsidP="005E44AC">
      <w:pPr>
        <w:numPr>
          <w:ilvl w:val="0"/>
          <w:numId w:val="1"/>
        </w:numPr>
        <w:shd w:val="clear" w:color="auto" w:fill="FFFFFF"/>
        <w:spacing w:after="0" w:line="360" w:lineRule="auto"/>
        <w:ind w:left="21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Муниципальный </w:t>
      </w:r>
      <w:proofErr w:type="gramStart"/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</w:t>
      </w:r>
      <w:r w:rsidRPr="00C05D5F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5E44AC" w:rsidRPr="00C05D5F" w:rsidRDefault="005E44AC" w:rsidP="005E44AC">
      <w:pPr>
        <w:numPr>
          <w:ilvl w:val="0"/>
          <w:numId w:val="1"/>
        </w:numPr>
        <w:shd w:val="clear" w:color="auto" w:fill="FFFFFF"/>
        <w:spacing w:after="0" w:line="360" w:lineRule="auto"/>
        <w:ind w:left="21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Муниципальный земельный контроль.</w:t>
      </w:r>
    </w:p>
    <w:p w:rsidR="005E44AC" w:rsidRDefault="005E44AC" w:rsidP="005E44AC">
      <w:pPr>
        <w:numPr>
          <w:ilvl w:val="0"/>
          <w:numId w:val="1"/>
        </w:numPr>
        <w:shd w:val="clear" w:color="auto" w:fill="FFFFFF"/>
        <w:spacing w:after="0" w:line="360" w:lineRule="auto"/>
        <w:ind w:left="21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Муниципальный жилищный контроль.</w:t>
      </w:r>
    </w:p>
    <w:p w:rsidR="005E44AC" w:rsidRDefault="005E44AC" w:rsidP="005E4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44AC" w:rsidRDefault="005E44AC" w:rsidP="005E4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C05D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Проведение муниципального контроля за сохранностью автомобильных дорог местного значения в границах населенных пунктов 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Ростошинского 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осуществля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лось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со статьей 13 Федерального закона от 08 ноября 2007 года № 257-ФЗ «Об автомобильных дорогах и о дорожной деятельности в РФ и о внесении изменений в отдельные законодательные акты РФ», Федеральным законом от </w:t>
      </w:r>
      <w:proofErr w:type="spellStart"/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10.12.1995г</w:t>
      </w:r>
      <w:proofErr w:type="spellEnd"/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№ 196-ФЗ «О без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опасности дорожного движения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», 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Федеральным законом от 06.10.2003 г. № 131-ФЗ «Об общих принципах организации местного самоуправления в Российской 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E44AC" w:rsidRPr="00C05D5F" w:rsidRDefault="005E44AC" w:rsidP="005E4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Задачей муниципального </w:t>
      </w:r>
      <w:proofErr w:type="gramStart"/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населенных пунктов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Ростошинского 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сельского поселения явля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лось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обеспечение соблюдения организациями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независимо от их организационно-правовых форм и форм со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бственности, их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руководителями, 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должностными лицами, а также индивидуальными предпринимателями и физическими лицами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обязательных требований 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области дорожной деятельности.</w:t>
      </w:r>
    </w:p>
    <w:p w:rsidR="005E44AC" w:rsidRPr="00C05D5F" w:rsidRDefault="005E44AC" w:rsidP="005E4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62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Муниципальный </w:t>
      </w:r>
      <w:proofErr w:type="gramStart"/>
      <w:r w:rsidRPr="00AB562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контроль за</w:t>
      </w:r>
      <w:proofErr w:type="gramEnd"/>
      <w:r w:rsidRPr="00AB562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сохранностью автомобильных дорог</w:t>
      </w:r>
      <w:r w:rsidRPr="00D0635E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местного значения в границах населенных пунктов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Ростошинского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льского поселения осуществлялся за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соблюдение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5E44AC" w:rsidRPr="00C05D5F" w:rsidRDefault="005E44AC" w:rsidP="005E44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D5F">
        <w:rPr>
          <w:rFonts w:ascii="Times New Roman" w:hAnsi="Times New Roman"/>
          <w:sz w:val="28"/>
          <w:szCs w:val="28"/>
        </w:rPr>
        <w:t>- требований технических регламентов, правил, стандартов, технических норм и других нормативных документов при проведении работ по реконструкции, капитальному ремонту, ремонту автомобильных дорог;</w:t>
      </w:r>
    </w:p>
    <w:p w:rsidR="005E44AC" w:rsidRPr="00C05D5F" w:rsidRDefault="005E44AC" w:rsidP="005E44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D5F">
        <w:rPr>
          <w:rFonts w:ascii="Times New Roman" w:hAnsi="Times New Roman"/>
          <w:sz w:val="28"/>
          <w:szCs w:val="28"/>
        </w:rPr>
        <w:t>- требований технических регламентов, правил, стандартов технических норм и других нормативных документов в области обеспечения безопасности дорожного движения;</w:t>
      </w:r>
    </w:p>
    <w:p w:rsidR="005E44AC" w:rsidRPr="00C05D5F" w:rsidRDefault="005E44AC" w:rsidP="005E44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D5F">
        <w:rPr>
          <w:rFonts w:ascii="Times New Roman" w:hAnsi="Times New Roman"/>
          <w:sz w:val="28"/>
          <w:szCs w:val="28"/>
        </w:rPr>
        <w:t>- весовых и габаритных параметров транспортных средств, осуществляющих перевозки тяжеловесных и (или) крупногабаритных грузов по автомобильным дорогам, а также правил перевозки опасных грузов;</w:t>
      </w:r>
    </w:p>
    <w:p w:rsidR="005E44AC" w:rsidRPr="00C05D5F" w:rsidRDefault="005E44AC" w:rsidP="005E44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D5F">
        <w:rPr>
          <w:rFonts w:ascii="Times New Roman" w:hAnsi="Times New Roman"/>
          <w:sz w:val="28"/>
          <w:szCs w:val="28"/>
        </w:rPr>
        <w:t>- иных мероприятий, предусмотренных законодательством Российской Федерации.</w:t>
      </w:r>
    </w:p>
    <w:p w:rsidR="005E44AC" w:rsidRDefault="005E44AC" w:rsidP="005E4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FF28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Плановые проверки по муниципальному </w:t>
      </w:r>
      <w:proofErr w:type="gramStart"/>
      <w:r w:rsidRPr="00FF28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контролю за</w:t>
      </w:r>
      <w:proofErr w:type="gramEnd"/>
      <w:r w:rsidRPr="00FF28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населенных пунктов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Ростошинского</w:t>
      </w:r>
      <w:r w:rsidRPr="00FF28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в отношении юридических лиц и индивидуальных предпринимателей на 202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Pr="00FF28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 запланированы не были, внеплановые проверки не осуществлялись</w:t>
      </w:r>
      <w:r w:rsidRPr="00FF2828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E44AC" w:rsidRPr="002E4813" w:rsidRDefault="005E44AC" w:rsidP="005E4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E44AC" w:rsidRDefault="005E44AC" w:rsidP="005E4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44AC" w:rsidRPr="00C05D5F" w:rsidRDefault="005E44AC" w:rsidP="005E4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5D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Проведение муниципального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земельного </w:t>
      </w:r>
      <w:r w:rsidRPr="00C05D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контроля 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Ростошинского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 осуществля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лось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государственного контроля (надзора) и муниципального контроля», </w:t>
      </w:r>
      <w:r w:rsidRPr="005F4D6B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25.10.2001 № 137-ФЗ «О введении в действие Земельного кодекса Российской</w:t>
      </w:r>
      <w:proofErr w:type="gramEnd"/>
      <w:r w:rsidRPr="005F4D6B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Федерации»</w:t>
      </w:r>
      <w:r w:rsidRPr="005F4D6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Земельным Кодексом Российской Федерации, 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ниципального контроля», Уставом Ростошинского се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льского поселения.</w:t>
      </w:r>
    </w:p>
    <w:p w:rsidR="005E44AC" w:rsidRPr="005F4D6B" w:rsidRDefault="005E44AC" w:rsidP="005E44A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D6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Целью муниципального земельного контроля являлось предупреждение, выявление и пресечение нарушений обязательных требований и требований, установленных муниципальными нормативными правовыми актами, в области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земельных отношений</w:t>
      </w:r>
      <w:r w:rsidRPr="005F4D6B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5F4D6B">
        <w:rPr>
          <w:rFonts w:ascii="Times New Roman" w:hAnsi="Times New Roman"/>
          <w:sz w:val="28"/>
          <w:szCs w:val="28"/>
        </w:rPr>
        <w:t xml:space="preserve"> </w:t>
      </w:r>
    </w:p>
    <w:p w:rsidR="005E44AC" w:rsidRPr="005F4D6B" w:rsidRDefault="005E44AC" w:rsidP="005E44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6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5F4D6B">
        <w:rPr>
          <w:rFonts w:ascii="Times New Roman" w:hAnsi="Times New Roman" w:cs="Times New Roman"/>
          <w:sz w:val="28"/>
          <w:szCs w:val="28"/>
        </w:rPr>
        <w:t>:</w:t>
      </w:r>
    </w:p>
    <w:p w:rsidR="005E44AC" w:rsidRPr="005F4D6B" w:rsidRDefault="005E44AC" w:rsidP="005E44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6B">
        <w:rPr>
          <w:rFonts w:ascii="Times New Roman" w:hAnsi="Times New Roman" w:cs="Times New Roman"/>
          <w:sz w:val="28"/>
          <w:szCs w:val="28"/>
        </w:rPr>
        <w:t xml:space="preserve">- </w:t>
      </w:r>
      <w:r w:rsidRPr="005F4D6B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5F4D6B">
        <w:rPr>
          <w:rFonts w:ascii="Times New Roman" w:hAnsi="Times New Roman" w:cs="Times New Roman"/>
          <w:sz w:val="28"/>
          <w:szCs w:val="28"/>
        </w:rPr>
        <w:t>;</w:t>
      </w:r>
    </w:p>
    <w:p w:rsidR="005E44AC" w:rsidRPr="005F4D6B" w:rsidRDefault="005E44AC" w:rsidP="005E44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A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4AC" w:rsidRDefault="005E44AC" w:rsidP="005E4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AB56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Плановые проверки по муниципальному земельному контролю в отношении юридических лиц и индивидуальных предпринимателей на 202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Pr="00AB56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 запланированы не были, внеплановые проверки не осуществлялись.</w:t>
      </w:r>
      <w:r w:rsidRPr="00AB5623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E44AC" w:rsidRPr="002E4813" w:rsidRDefault="005E44AC" w:rsidP="005E4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E44AC" w:rsidRPr="009804EB" w:rsidRDefault="005E44AC" w:rsidP="005E4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5D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Проведение муниципального контроля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 соблюдением Правил благоустройства 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Ростошинского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 осуществля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лось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Приказом Министерства экономического развития РФ от 30.04.2009 № 141 «О</w:t>
      </w:r>
      <w:proofErr w:type="gramEnd"/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ниципального контроля», </w:t>
      </w:r>
      <w:hyperlink r:id="rId5" w:history="1">
        <w:r w:rsidRPr="009804E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ом</w:t>
        </w:r>
        <w:r w:rsidRPr="009804E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Воронежской области от 31.12.2003 №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9804E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74-ОЗ «Об административных правонарушениях на территории Воронежской области»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Уставом Ростошинского се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льского поселения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hyperlink r:id="rId6" w:history="1">
        <w:r w:rsidRPr="009804E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Решением С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овета народных депутатов от 15.06.2012 </w:t>
        </w:r>
        <w:r w:rsidRPr="009804E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13 </w:t>
        </w:r>
        <w:r w:rsidRPr="009804E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«Об утверждении Правил благоустройства на территории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Ростошинского</w:t>
        </w:r>
        <w:r w:rsidRPr="009804E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поселения Эртильского муниципального района Воронежской области»</w:t>
        </w:r>
      </w:hyperlink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E44AC" w:rsidRPr="005F4D6B" w:rsidRDefault="005E44AC" w:rsidP="005E44A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D6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Целью муниципального </w:t>
      </w:r>
      <w:proofErr w:type="gramStart"/>
      <w:r w:rsidRPr="005F4D6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контроля </w:t>
      </w:r>
      <w:r w:rsidRPr="007B2296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7B2296">
        <w:rPr>
          <w:rFonts w:ascii="Times New Roman" w:hAnsi="Times New Roman"/>
          <w:bCs/>
          <w:sz w:val="28"/>
          <w:szCs w:val="28"/>
        </w:rPr>
        <w:t xml:space="preserve"> соблюдением Правил благоустройства</w:t>
      </w:r>
      <w:r w:rsidRPr="007B229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являлось предупреждение,</w:t>
      </w:r>
      <w:r w:rsidRPr="005F4D6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выявление и пресечение нарушений обязательных требований и требований, установленных муниципальными нормативными правовыми актами, в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контролируемой </w:t>
      </w:r>
      <w:r w:rsidRPr="005F4D6B">
        <w:rPr>
          <w:rFonts w:ascii="Times New Roman" w:hAnsi="Times New Roman"/>
          <w:sz w:val="28"/>
          <w:szCs w:val="28"/>
          <w:bdr w:val="none" w:sz="0" w:space="0" w:color="auto" w:frame="1"/>
        </w:rPr>
        <w:t>области.</w:t>
      </w:r>
      <w:r w:rsidRPr="005F4D6B">
        <w:rPr>
          <w:rFonts w:ascii="Times New Roman" w:hAnsi="Times New Roman"/>
          <w:sz w:val="28"/>
          <w:szCs w:val="28"/>
        </w:rPr>
        <w:t xml:space="preserve"> </w:t>
      </w:r>
    </w:p>
    <w:p w:rsidR="005E44AC" w:rsidRDefault="005E44AC" w:rsidP="005E44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E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являлось</w:t>
      </w:r>
      <w:r w:rsidRPr="005A190E">
        <w:rPr>
          <w:rFonts w:ascii="Times New Roman" w:hAnsi="Times New Roman" w:cs="Times New Roman"/>
          <w:sz w:val="28"/>
          <w:szCs w:val="28"/>
        </w:rPr>
        <w:t>:</w:t>
      </w:r>
    </w:p>
    <w:p w:rsidR="005E44AC" w:rsidRPr="00421516" w:rsidRDefault="005E44AC" w:rsidP="005E44A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Pr="00927650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 благоустройства территории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Ростошинского сельского поселения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Ростошинского сельского поселения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от 15.06.2012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 w:rsidRPr="006A2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 а также организация и проведение мероприятий по профилактике нарушений обязательных требований.</w:t>
      </w:r>
    </w:p>
    <w:p w:rsidR="005E44AC" w:rsidRPr="00A07213" w:rsidRDefault="005E44AC" w:rsidP="005E44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A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4AC" w:rsidRPr="00C05D5F" w:rsidRDefault="005E44AC" w:rsidP="005E44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Плановые проверки по муниципальному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контролю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соблюдением Правил благоустройства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отношении юридических лиц и индивидуальных предпринимателей на 202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Pr="00C05D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 запланированы не были, внеплановые проверки не осуществлялись.</w:t>
      </w:r>
    </w:p>
    <w:p w:rsidR="00F02516" w:rsidRDefault="00F02516"/>
    <w:sectPr w:rsidR="00F02516" w:rsidSect="00BD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12ED"/>
    <w:multiLevelType w:val="multilevel"/>
    <w:tmpl w:val="12C6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4AC"/>
    <w:rsid w:val="005E44AC"/>
    <w:rsid w:val="00F0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rsid w:val="005E44AC"/>
    <w:rPr>
      <w:rFonts w:cs="Times New Roman"/>
      <w:color w:val="0000FF"/>
      <w:u w:val="single"/>
    </w:rPr>
  </w:style>
  <w:style w:type="paragraph" w:customStyle="1" w:styleId="ConsPlusTitle">
    <w:name w:val="ConsPlusTitle"/>
    <w:rsid w:val="005E4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rozovka.rossoshmr.ru/index.php/normativno-pravovye-akty/normativno-pravovye-akty/621-normativno-pravovye-akty-2019" TargetMode="External"/><Relationship Id="rId5" Type="http://schemas.openxmlformats.org/officeDocument/2006/relationships/hyperlink" Target="http://docs.cntd.ru/document/8020077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dcterms:created xsi:type="dcterms:W3CDTF">2023-04-12T10:31:00Z</dcterms:created>
  <dcterms:modified xsi:type="dcterms:W3CDTF">2023-04-12T10:34:00Z</dcterms:modified>
</cp:coreProperties>
</file>