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7C" w:rsidRDefault="00733F7C" w:rsidP="00733F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733F7C" w:rsidRDefault="00733F7C" w:rsidP="00733F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РОСТОШИНСКОГО СЕЛЬСКОГО ПОСЕЛЕНИЯ </w:t>
      </w:r>
    </w:p>
    <w:p w:rsidR="00733F7C" w:rsidRDefault="00733F7C" w:rsidP="00733F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Эртильского  муниципального  района </w:t>
      </w:r>
    </w:p>
    <w:p w:rsidR="00733F7C" w:rsidRDefault="00733F7C" w:rsidP="00733F7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Воронежской  области</w:t>
      </w:r>
    </w:p>
    <w:p w:rsidR="00733F7C" w:rsidRDefault="00733F7C" w:rsidP="00733F7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733F7C" w:rsidRDefault="00733F7C" w:rsidP="00733F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733F7C" w:rsidRDefault="00733F7C" w:rsidP="00733F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3F7C" w:rsidRDefault="00733F7C" w:rsidP="00733F7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068"/>
      </w:tblGrid>
      <w:tr w:rsidR="00733F7C" w:rsidTr="00733F7C">
        <w:trPr>
          <w:trHeight w:val="898"/>
        </w:trPr>
        <w:tc>
          <w:tcPr>
            <w:tcW w:w="4068" w:type="dxa"/>
            <w:hideMark/>
          </w:tcPr>
          <w:p w:rsidR="00733F7C" w:rsidRDefault="00733F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04.03.2024 года       №  13</w:t>
            </w:r>
          </w:p>
          <w:p w:rsidR="00733F7C" w:rsidRDefault="00733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 Ростоши</w:t>
            </w:r>
          </w:p>
        </w:tc>
      </w:tr>
    </w:tbl>
    <w:p w:rsidR="00733F7C" w:rsidRDefault="00733F7C" w:rsidP="00733F7C">
      <w:pPr>
        <w:spacing w:after="0" w:line="240" w:lineRule="auto"/>
        <w:rPr>
          <w:rFonts w:ascii="Times New Roman" w:hAnsi="Times New Roman"/>
          <w:b/>
          <w:bCs/>
          <w:sz w:val="6"/>
          <w:szCs w:val="20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5034"/>
      </w:tblGrid>
      <w:tr w:rsidR="00733F7C" w:rsidTr="00733F7C">
        <w:trPr>
          <w:trHeight w:val="1217"/>
        </w:trPr>
        <w:tc>
          <w:tcPr>
            <w:tcW w:w="5034" w:type="dxa"/>
            <w:vAlign w:val="center"/>
            <w:hideMark/>
          </w:tcPr>
          <w:p w:rsidR="00733F7C" w:rsidRDefault="00733F7C" w:rsidP="00733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Ростошинского сельского поселения от 11.06.2019 года       № 64 «О присвоении адресов земельным участкам» </w:t>
            </w:r>
          </w:p>
        </w:tc>
      </w:tr>
    </w:tbl>
    <w:p w:rsidR="00733F7C" w:rsidRDefault="00733F7C" w:rsidP="00733F7C">
      <w:pPr>
        <w:spacing w:after="0" w:line="336" w:lineRule="auto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733F7C" w:rsidRDefault="00733F7C" w:rsidP="00733F7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В соответствии</w:t>
      </w:r>
      <w:r>
        <w:rPr>
          <w:rFonts w:ascii="Times New Roman" w:hAnsi="Times New Roman"/>
          <w:b/>
          <w:sz w:val="28"/>
          <w:szCs w:val="27"/>
          <w:lang w:eastAsia="ru-RU"/>
        </w:rPr>
        <w:t xml:space="preserve"> с</w:t>
      </w:r>
      <w:r>
        <w:rPr>
          <w:rFonts w:ascii="Times New Roman" w:hAnsi="Times New Roman"/>
          <w:sz w:val="28"/>
          <w:szCs w:val="27"/>
          <w:lang w:eastAsia="ru-RU"/>
        </w:rPr>
        <w:t xml:space="preserve"> Постановлением Правительства РФ от 19.11.2014 № 1221 «Об утверждении Правил присвоения, изменения и аннулирования адресов», администрация Ростошинского сельского поселения Эртильского муниципального района Воронежской области     </w:t>
      </w:r>
    </w:p>
    <w:p w:rsidR="00733F7C" w:rsidRDefault="00733F7C" w:rsidP="00733F7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                              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7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о с т а </w:t>
      </w:r>
      <w:proofErr w:type="spellStart"/>
      <w:r>
        <w:rPr>
          <w:rFonts w:ascii="Times New Roman" w:hAnsi="Times New Roman"/>
          <w:b/>
          <w:bCs/>
          <w:sz w:val="28"/>
          <w:szCs w:val="27"/>
          <w:lang w:eastAsia="ru-RU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7"/>
          <w:lang w:eastAsia="ru-RU"/>
        </w:rPr>
        <w:t xml:space="preserve"> о в л я е т:</w:t>
      </w:r>
    </w:p>
    <w:p w:rsidR="00733F7C" w:rsidRDefault="00733F7C" w:rsidP="00733F7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>1. Внести изменения в постановление администрации Ростошинского сельского поселения № 64 от 11.06.2019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7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«О присвоении адресов земельным участкам» следующие изменения, а именно в приложение к данному постановлению в перечне адресов земельным участкам  </w:t>
      </w:r>
    </w:p>
    <w:p w:rsidR="00733F7C" w:rsidRDefault="00733F7C" w:rsidP="00733F7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Строку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tbl>
      <w:tblPr>
        <w:tblW w:w="10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6502"/>
      </w:tblGrid>
      <w:tr w:rsidR="00733F7C" w:rsidTr="00733F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C" w:rsidRDefault="00733F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C" w:rsidRDefault="00733F7C" w:rsidP="00733F7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36:32:3700008:23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C" w:rsidRDefault="00733F7C" w:rsidP="00733F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Воронежская область, Эртильский муниципальный район, Ростошинское сельское поселение, село Ростоши,  улица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1Мая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участок 25</w:t>
            </w:r>
          </w:p>
        </w:tc>
      </w:tr>
    </w:tbl>
    <w:p w:rsidR="00733F7C" w:rsidRDefault="00733F7C" w:rsidP="00733F7C">
      <w:pPr>
        <w:spacing w:after="0" w:line="336" w:lineRule="auto"/>
        <w:ind w:firstLine="709"/>
        <w:jc w:val="both"/>
        <w:rPr>
          <w:rFonts w:ascii="Times New Roman" w:hAnsi="Times New Roman"/>
          <w:bCs/>
          <w:sz w:val="28"/>
          <w:szCs w:val="27"/>
          <w:lang w:eastAsia="ru-RU"/>
        </w:rPr>
      </w:pPr>
      <w:r>
        <w:rPr>
          <w:rFonts w:ascii="Times New Roman" w:hAnsi="Times New Roman"/>
          <w:bCs/>
          <w:sz w:val="28"/>
          <w:szCs w:val="27"/>
          <w:lang w:eastAsia="ru-RU"/>
        </w:rPr>
        <w:t xml:space="preserve">Заменить строкой </w:t>
      </w:r>
    </w:p>
    <w:tbl>
      <w:tblPr>
        <w:tblW w:w="101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6502"/>
      </w:tblGrid>
      <w:tr w:rsidR="00733F7C" w:rsidTr="00733F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C" w:rsidRDefault="00733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7C" w:rsidRDefault="00733F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36:32:3700008:91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7C" w:rsidRDefault="00733F7C" w:rsidP="00733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Воронежская область, Эртильский муниципальный район, Ростошинское сельское поселение, село Ростоши,  улица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1Мая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участок 25</w:t>
            </w:r>
          </w:p>
        </w:tc>
      </w:tr>
    </w:tbl>
    <w:p w:rsidR="00733F7C" w:rsidRDefault="00733F7C" w:rsidP="00733F7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</w:p>
    <w:p w:rsidR="00733F7C" w:rsidRDefault="00733F7C" w:rsidP="00733F7C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7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B22C8A" w:rsidRDefault="00733F7C" w:rsidP="00733F7C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7"/>
          <w:lang w:eastAsia="ru-RU"/>
        </w:rPr>
        <w:t>Глава поселения                                                       Н. В. Пронина</w:t>
      </w:r>
    </w:p>
    <w:sectPr w:rsidR="00B22C8A" w:rsidSect="00733F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3F7C"/>
    <w:rsid w:val="00670931"/>
    <w:rsid w:val="00733F7C"/>
    <w:rsid w:val="00B2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2024-03-04T05:03:00Z</cp:lastPrinted>
  <dcterms:created xsi:type="dcterms:W3CDTF">2024-03-04T04:58:00Z</dcterms:created>
  <dcterms:modified xsi:type="dcterms:W3CDTF">2024-03-04T05:03:00Z</dcterms:modified>
</cp:coreProperties>
</file>