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BA6" w:rsidRPr="00D65BA6" w:rsidRDefault="00D65BA6" w:rsidP="00D65BA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D65BA6" w:rsidRPr="00D65BA6" w:rsidRDefault="00D65BA6" w:rsidP="00D65BA6">
      <w:pPr>
        <w:spacing w:line="240" w:lineRule="auto"/>
        <w:ind w:left="576" w:firstLine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65BA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</w:t>
      </w:r>
    </w:p>
    <w:p w:rsidR="00D65BA6" w:rsidRPr="00D65BA6" w:rsidRDefault="00D65BA6" w:rsidP="00D65BA6">
      <w:pPr>
        <w:spacing w:line="240" w:lineRule="auto"/>
        <w:ind w:left="576" w:firstLine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65BA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 РОСТОШИНСКОГО СЕЛЬСКОГО ПОСЕЛЕНИЯ </w:t>
      </w:r>
    </w:p>
    <w:p w:rsidR="00D65BA6" w:rsidRPr="00D65BA6" w:rsidRDefault="00D65BA6" w:rsidP="00D65BA6">
      <w:pPr>
        <w:spacing w:line="240" w:lineRule="auto"/>
        <w:ind w:left="576" w:firstLine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65BA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Эртильского  муниципального  района </w:t>
      </w:r>
    </w:p>
    <w:p w:rsidR="00D65BA6" w:rsidRPr="00D65BA6" w:rsidRDefault="00D65BA6" w:rsidP="00D65BA6">
      <w:pPr>
        <w:spacing w:line="240" w:lineRule="auto"/>
        <w:ind w:left="576" w:firstLine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65BA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Воронежской  области</w:t>
      </w:r>
    </w:p>
    <w:p w:rsidR="00D65BA6" w:rsidRPr="00D65BA6" w:rsidRDefault="00D65BA6" w:rsidP="00D65BA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65BA6" w:rsidRPr="00D65BA6" w:rsidRDefault="007E6852" w:rsidP="007E6852">
      <w:pPr>
        <w:spacing w:line="240" w:lineRule="auto"/>
        <w:ind w:right="-1759" w:firstLine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          </w:t>
      </w:r>
      <w:proofErr w:type="spellStart"/>
      <w:r w:rsidR="00D65BA6" w:rsidRPr="00D65BA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</w:t>
      </w:r>
      <w:proofErr w:type="spellEnd"/>
      <w:r w:rsidR="00D65BA6" w:rsidRPr="00D65BA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О С Т А Н О В Л Е Н И Е</w:t>
      </w:r>
    </w:p>
    <w:p w:rsidR="00D65BA6" w:rsidRPr="00D65BA6" w:rsidRDefault="00D65BA6" w:rsidP="00D65BA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8"/>
        <w:gridCol w:w="1569"/>
      </w:tblGrid>
      <w:tr w:rsidR="00D65BA6" w:rsidRPr="00D65BA6" w:rsidTr="00D65BA6">
        <w:trPr>
          <w:gridAfter w:val="1"/>
          <w:wAfter w:w="1569" w:type="dxa"/>
          <w:trHeight w:val="898"/>
        </w:trPr>
        <w:tc>
          <w:tcPr>
            <w:tcW w:w="4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от </w:t>
            </w:r>
            <w:r w:rsidR="00D341F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05</w:t>
            </w:r>
            <w:r w:rsidR="00FF642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.12.202</w:t>
            </w:r>
            <w:r w:rsidR="00D341F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="00FF642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</w:t>
            </w:r>
            <w:r w:rsidRPr="00D65B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  </w:t>
            </w:r>
            <w:r w:rsidR="00FF642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</w:t>
            </w:r>
            <w:r w:rsidRPr="00D65B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 № </w:t>
            </w:r>
            <w:r w:rsidR="003C4DC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</w:t>
            </w:r>
            <w:r w:rsidR="00D341F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</w:p>
          <w:p w:rsidR="00D65BA6" w:rsidRPr="00D65BA6" w:rsidRDefault="00D65BA6" w:rsidP="00D65BA6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D65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65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остоши</w:t>
            </w:r>
          </w:p>
        </w:tc>
      </w:tr>
      <w:tr w:rsidR="00D65BA6" w:rsidRPr="00D65BA6" w:rsidTr="003C4DC4">
        <w:trPr>
          <w:trHeight w:val="1390"/>
        </w:trPr>
        <w:tc>
          <w:tcPr>
            <w:tcW w:w="56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BA6" w:rsidRPr="00D65BA6" w:rsidRDefault="00D65BA6" w:rsidP="00D341F9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Об утверждении Программы профилактики рисков причинения вреда (ущерба) охраняемым законом ценностям в рамках муниципального земельного контроля на территории Ростошинского сельского поселения Эртильского муниципального района Воронежской области на 202</w:t>
            </w:r>
            <w:r w:rsidR="00D341F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5</w:t>
            </w:r>
            <w:r w:rsidRPr="00D65BA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D65BA6" w:rsidRPr="00D65BA6" w:rsidRDefault="00D65BA6" w:rsidP="003C4DC4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BA6" w:rsidRPr="00D65BA6" w:rsidRDefault="00D341F9" w:rsidP="003C4DC4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D65BA6"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ст. 44 Федерального закона от 31.07.2020 № 248-ФЗ «О государственном контроле (надзоре) и муниципальном контроле в Российской Федерации», ст.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="00D65BA6"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ценностям», решением Совета народных депутатов </w:t>
      </w:r>
      <w:r w:rsid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Ростошинского</w:t>
      </w:r>
      <w:r w:rsidR="00D65BA6"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Эртильского муниципального района Воронежской области от </w:t>
      </w:r>
      <w:r w:rsidR="00E76ADB" w:rsidRPr="00E76ADB">
        <w:rPr>
          <w:rFonts w:ascii="Times New Roman" w:hAnsi="Times New Roman" w:cs="Times New Roman"/>
          <w:sz w:val="28"/>
          <w:szCs w:val="28"/>
        </w:rPr>
        <w:t>22.11.2021  №  112</w:t>
      </w:r>
      <w:r w:rsidR="00D65BA6"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муниципальном земельном контроле на территории Ростошинского сельского поселения Эртильского муниципального района Воронежской области», администрация </w:t>
      </w:r>
      <w:r w:rsid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Ростошинского</w:t>
      </w:r>
      <w:r w:rsidR="00D65BA6"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Эртильского муниципального района Воронежской области </w:t>
      </w:r>
    </w:p>
    <w:p w:rsidR="00D65BA6" w:rsidRPr="00D65BA6" w:rsidRDefault="00D341F9" w:rsidP="003C4DC4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</w:t>
      </w:r>
      <w:proofErr w:type="spellStart"/>
      <w:proofErr w:type="gramStart"/>
      <w:r w:rsidR="00D65BA6" w:rsidRPr="00D65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spellEnd"/>
      <w:proofErr w:type="gramEnd"/>
      <w:r w:rsidR="00D65BA6" w:rsidRPr="00D65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</w:t>
      </w:r>
      <w:proofErr w:type="spellStart"/>
      <w:r w:rsidR="00D65BA6" w:rsidRPr="00D65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="00D65BA6" w:rsidRPr="00D65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в л я е т:</w:t>
      </w:r>
    </w:p>
    <w:p w:rsidR="00D65BA6" w:rsidRPr="00D65BA6" w:rsidRDefault="00D341F9" w:rsidP="003C4DC4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65BA6"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в рамках муниципального земельного контроля на территории Ростошинского сельского поселения Эртильского муниципального района Воронежской области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65BA6"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– Программа).</w:t>
      </w:r>
    </w:p>
    <w:p w:rsidR="00D65BA6" w:rsidRPr="00D65BA6" w:rsidRDefault="00D341F9" w:rsidP="003C4DC4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r w:rsidR="00D65BA6"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D65BA6"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Программу</w:t>
      </w:r>
      <w:proofErr w:type="gramEnd"/>
      <w:r w:rsidR="00D65BA6"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 Ростошинского сельского поселения Эртильского муниципального района в сети Интернет в течение 5 дней со дня утверждения.</w:t>
      </w:r>
    </w:p>
    <w:p w:rsidR="00D65BA6" w:rsidRDefault="00D65BA6" w:rsidP="003C4DC4">
      <w:pPr>
        <w:ind w:firstLine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D65BA6">
        <w:rPr>
          <w:rFonts w:ascii="Times New Roman" w:eastAsia="Times New Roman" w:hAnsi="Times New Roman" w:cs="Times New Roman"/>
          <w:sz w:val="28"/>
          <w:lang w:eastAsia="ru-RU"/>
        </w:rPr>
        <w:t xml:space="preserve">Настоящее постановление вступает в силу с момента принятия и подлежит официальному опубликованию. </w:t>
      </w:r>
    </w:p>
    <w:p w:rsidR="003C4DC4" w:rsidRPr="00D65BA6" w:rsidRDefault="00D341F9" w:rsidP="003C4DC4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</w:t>
      </w:r>
      <w:r w:rsidR="003C4DC4">
        <w:rPr>
          <w:rFonts w:ascii="Times New Roman" w:eastAsia="Times New Roman" w:hAnsi="Times New Roman" w:cs="Times New Roman"/>
          <w:sz w:val="28"/>
          <w:lang w:eastAsia="ru-RU"/>
        </w:rPr>
        <w:t>4. Постановление администрации Ростошинского сельского поселения от 12.12.202</w:t>
      </w:r>
      <w:r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="003C4DC4">
        <w:rPr>
          <w:rFonts w:ascii="Times New Roman" w:eastAsia="Times New Roman" w:hAnsi="Times New Roman" w:cs="Times New Roman"/>
          <w:sz w:val="28"/>
          <w:lang w:eastAsia="ru-RU"/>
        </w:rPr>
        <w:t xml:space="preserve"> г № </w:t>
      </w:r>
      <w:r>
        <w:rPr>
          <w:rFonts w:ascii="Times New Roman" w:eastAsia="Times New Roman" w:hAnsi="Times New Roman" w:cs="Times New Roman"/>
          <w:sz w:val="28"/>
          <w:lang w:eastAsia="ru-RU"/>
        </w:rPr>
        <w:t>81</w:t>
      </w:r>
      <w:r w:rsidR="003C4DC4">
        <w:rPr>
          <w:rFonts w:ascii="Times New Roman" w:eastAsia="Times New Roman" w:hAnsi="Times New Roman" w:cs="Times New Roman"/>
          <w:sz w:val="28"/>
          <w:lang w:eastAsia="ru-RU"/>
        </w:rPr>
        <w:t xml:space="preserve"> «</w:t>
      </w:r>
      <w:r w:rsidR="003C4DC4" w:rsidRPr="00D65B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в рамках муниципального земельного контроля на территории Ростошинского сельского поселения Эртильского муниципального района Воронежской области на 202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3C4DC4" w:rsidRPr="00D65B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</w:t>
      </w:r>
      <w:r w:rsidR="003C4DC4">
        <w:rPr>
          <w:rFonts w:ascii="Times New Roman" w:eastAsia="Times New Roman" w:hAnsi="Times New Roman" w:cs="Times New Roman"/>
          <w:sz w:val="28"/>
          <w:lang w:eastAsia="ru-RU"/>
        </w:rPr>
        <w:t>» считать утратившим силу.</w:t>
      </w:r>
    </w:p>
    <w:p w:rsidR="00D65BA6" w:rsidRPr="00D65BA6" w:rsidRDefault="003C4DC4" w:rsidP="003C4DC4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D65BA6" w:rsidRPr="00D65BA6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D65BA6"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65BA6"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65BA6"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FF642E" w:rsidRDefault="00D65BA6" w:rsidP="003C4DC4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D341F9" w:rsidRDefault="00D341F9" w:rsidP="003C4DC4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1F9" w:rsidRDefault="00D341F9" w:rsidP="003C4DC4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BA6" w:rsidRPr="00D65BA6" w:rsidRDefault="00D65BA6" w:rsidP="003C4DC4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                                                                           Н.В.Пронина</w:t>
      </w:r>
    </w:p>
    <w:p w:rsidR="00FF642E" w:rsidRDefault="00FF642E" w:rsidP="003C4DC4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42E" w:rsidRDefault="00FF642E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BA6" w:rsidRPr="00D65BA6" w:rsidRDefault="00D65BA6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D65BA6" w:rsidRPr="00D65BA6" w:rsidRDefault="00D65BA6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65BA6" w:rsidRPr="00D65BA6" w:rsidRDefault="00D65BA6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Ростошинского сельского поселения </w:t>
      </w:r>
    </w:p>
    <w:p w:rsidR="00D65BA6" w:rsidRPr="00D65BA6" w:rsidRDefault="00D65BA6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Эртильского муниципального района</w:t>
      </w:r>
    </w:p>
    <w:p w:rsidR="00D65BA6" w:rsidRPr="00D65BA6" w:rsidRDefault="00D65BA6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          от </w:t>
      </w:r>
      <w:r w:rsidR="00D341F9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FF642E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D341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  №</w:t>
      </w:r>
      <w:r w:rsidR="00FF6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DC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341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65BA6" w:rsidRPr="00D65BA6" w:rsidRDefault="00D65BA6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BA6" w:rsidRPr="00D65BA6" w:rsidRDefault="00D65BA6" w:rsidP="00D65BA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в рамках муниципального земельного контроля на территории Ростошинского сельского поселения Эртильского муниципального района Воронежской области на 202</w:t>
      </w:r>
      <w:r w:rsidR="00D34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D65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</w:t>
      </w:r>
    </w:p>
    <w:p w:rsidR="00D65BA6" w:rsidRPr="00D65BA6" w:rsidRDefault="00D65BA6" w:rsidP="00D65BA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в рамках муниципального земельного контроля на территории Ростошинского сельского поселения Эртильского муниципального района Воронежской области на 202</w:t>
      </w:r>
      <w:r w:rsidR="00D341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– Программа) разработана в соответствии с ст.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</w:t>
      </w:r>
      <w:proofErr w:type="gramEnd"/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рамках муниципального земельного контроля на территории Ростошинского сельского поселения Эртильского муниципального района Воронежской области.</w:t>
      </w:r>
    </w:p>
    <w:p w:rsidR="00D65BA6" w:rsidRPr="00D65BA6" w:rsidRDefault="00D65BA6" w:rsidP="00D65BA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BA6" w:rsidRPr="00D65BA6" w:rsidRDefault="00D65BA6" w:rsidP="00D65BA6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D65BA6" w:rsidRPr="00D65BA6" w:rsidRDefault="00D65BA6" w:rsidP="00D65BA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5452AE" w:rsidRPr="005452A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Якорь" style="width:23.5pt;height:23.5pt"/>
        </w:pict>
      </w:r>
      <w:proofErr w:type="gramStart"/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земельный контроль осуществляется в целях обеспечения соблюдения обязательных требований в сфере </w:t>
      </w:r>
      <w:r w:rsidRPr="00D65B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земельного законодательства в отношении объектов земельных отношений</w:t>
      </w: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Ростошинского сельского поселения Эртильского муниципального района Воронежской области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</w:t>
      </w:r>
      <w:proofErr w:type="gramEnd"/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</w:p>
    <w:p w:rsidR="00D65BA6" w:rsidRPr="00D65BA6" w:rsidRDefault="00D65BA6" w:rsidP="00D65BA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Муниципальный контроль осуществляется администрацией Ростошинского сельского поселения Эртильского муниципального района Воронежской области</w:t>
      </w:r>
      <w:r w:rsidRPr="00D65BA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контрольный (надзорный) орган).</w:t>
      </w:r>
    </w:p>
    <w:p w:rsidR="00D65BA6" w:rsidRPr="00D65BA6" w:rsidRDefault="00D65BA6" w:rsidP="00D65BA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1.3. </w:t>
      </w:r>
      <w:r w:rsidR="005452AE" w:rsidRPr="005452A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6" type="#_x0000_t75" alt="Якорь" style="width:23.5pt;height:23.5pt"/>
        </w:pict>
      </w:r>
      <w:proofErr w:type="gramStart"/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отношениям, связанным с осуществлением муниципального контроля применяются положения Федерального </w:t>
      </w:r>
      <w:hyperlink r:id="rId5" w:history="1">
        <w:r w:rsidRPr="00D65BA6">
          <w:rPr>
            <w:rFonts w:ascii="Times New Roman" w:eastAsia="Times New Roman" w:hAnsi="Times New Roman" w:cs="Times New Roman"/>
            <w:color w:val="0000FF"/>
            <w:sz w:val="28"/>
            <w:lang w:eastAsia="ru-RU"/>
          </w:rPr>
          <w:t>закона</w:t>
        </w:r>
      </w:hyperlink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</w:t>
      </w:r>
      <w:r w:rsidRPr="00D6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от 25.10.2001 № 136-ФЗ Земельный Кодекс</w:t>
      </w: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Федерального </w:t>
      </w:r>
      <w:hyperlink r:id="rId6" w:history="1">
        <w:r w:rsidRPr="00D65BA6">
          <w:rPr>
            <w:rFonts w:ascii="Times New Roman" w:eastAsia="Times New Roman" w:hAnsi="Times New Roman" w:cs="Times New Roman"/>
            <w:color w:val="0000FF"/>
            <w:sz w:val="28"/>
            <w:lang w:eastAsia="ru-RU"/>
          </w:rPr>
          <w:t>закона</w:t>
        </w:r>
      </w:hyperlink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</w:t>
      </w:r>
      <w:r w:rsidRPr="00D65B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proofErr w:type="gramEnd"/>
    </w:p>
    <w:p w:rsidR="00D65BA6" w:rsidRPr="00D65BA6" w:rsidRDefault="00D65BA6" w:rsidP="00D65BA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Предметом муниципального контроля является:</w:t>
      </w:r>
    </w:p>
    <w:p w:rsidR="00D65BA6" w:rsidRPr="00D65BA6" w:rsidRDefault="00D65BA6" w:rsidP="00D65BA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5B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5BA6" w:rsidRPr="00D65BA6" w:rsidRDefault="00D65BA6" w:rsidP="00D65BA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исполнение решений, принимаемых по результатам контрольных мероприятий. </w:t>
      </w:r>
    </w:p>
    <w:p w:rsidR="00D65BA6" w:rsidRPr="00D65BA6" w:rsidRDefault="00D65BA6" w:rsidP="00D65BA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D65B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муниципального контроля являются:</w:t>
      </w:r>
    </w:p>
    <w:p w:rsidR="00D65BA6" w:rsidRPr="00D65BA6" w:rsidRDefault="00D65BA6" w:rsidP="00D65BA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деятельность, действия (бездействие) контролируемых лиц в сфере землепользования,</w:t>
      </w:r>
      <w:r w:rsidRPr="00D65B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D65BA6" w:rsidRPr="00D65BA6" w:rsidRDefault="00D65BA6" w:rsidP="00D65BA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D65BA6" w:rsidRPr="00D65BA6" w:rsidRDefault="00D65BA6" w:rsidP="00D65BA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объекты земельных отношений, расположенные в границах Ростошинского  сельского поселения Эртильского муниципального района.</w:t>
      </w:r>
    </w:p>
    <w:p w:rsidR="00D65BA6" w:rsidRPr="00D65BA6" w:rsidRDefault="00D65BA6" w:rsidP="00D65BA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BA6" w:rsidRPr="00D65BA6" w:rsidRDefault="00D65BA6" w:rsidP="00D65BA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 Цели и задачи реализации программы профилактики</w:t>
      </w:r>
    </w:p>
    <w:p w:rsidR="00D65BA6" w:rsidRPr="00D65BA6" w:rsidRDefault="00D65BA6" w:rsidP="00D65BA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65BA6" w:rsidRPr="00D65BA6" w:rsidRDefault="00D65BA6" w:rsidP="00D65BA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D65BA6" w:rsidRPr="00D65BA6" w:rsidRDefault="00D65BA6" w:rsidP="00D65BA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65BA6" w:rsidRPr="00D65BA6" w:rsidRDefault="00D65BA6" w:rsidP="00D65BA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65BA6" w:rsidRPr="00D65BA6" w:rsidRDefault="00D65BA6" w:rsidP="00D65BA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Задачами профилактической работы являются:</w:t>
      </w:r>
    </w:p>
    <w:p w:rsidR="00D65BA6" w:rsidRPr="00D65BA6" w:rsidRDefault="00D65BA6" w:rsidP="00D65BA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укрепление </w:t>
      </w:r>
      <w:proofErr w:type="gramStart"/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профилактики нарушений рисков причинения</w:t>
      </w:r>
      <w:proofErr w:type="gramEnd"/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вреда (ущерба) охраняемым законом ценностям;</w:t>
      </w:r>
    </w:p>
    <w:p w:rsidR="00D65BA6" w:rsidRPr="00D65BA6" w:rsidRDefault="00D65BA6" w:rsidP="00D65BA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повышение правосознания и правовой культуры юридических лиц, индивидуальных предпринимателей и граждан;</w:t>
      </w:r>
    </w:p>
    <w:p w:rsidR="00D65BA6" w:rsidRPr="00D65BA6" w:rsidRDefault="00D65BA6" w:rsidP="00D65BA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выявление факторов угрозы причинения вреда (ущерба) охраняемым законом ценностям, способствующих нарушению обязательных требований, определение способов устранения или снижения угрозы;</w:t>
      </w:r>
    </w:p>
    <w:p w:rsidR="00D65BA6" w:rsidRPr="00D65BA6" w:rsidRDefault="00D65BA6" w:rsidP="00D65BA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BA6" w:rsidRPr="00D65BA6" w:rsidRDefault="00D65BA6" w:rsidP="00D65BA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tbl>
      <w:tblPr>
        <w:tblW w:w="10622" w:type="dxa"/>
        <w:tblInd w:w="-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0"/>
        <w:gridCol w:w="4939"/>
        <w:gridCol w:w="2683"/>
        <w:gridCol w:w="2410"/>
      </w:tblGrid>
      <w:tr w:rsidR="00D65BA6" w:rsidRPr="00D65BA6" w:rsidTr="00E35E57">
        <w:trPr>
          <w:trHeight w:val="1428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  </w:t>
            </w:r>
            <w:proofErr w:type="spellStart"/>
            <w:proofErr w:type="gramStart"/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65BA6" w:rsidRPr="00D65BA6" w:rsidRDefault="000E6792" w:rsidP="00D65B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</w:t>
            </w:r>
            <w:r w:rsidR="00D65BA6"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Структурное подразделение,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должностное лицо,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ответственное</w:t>
            </w:r>
            <w:proofErr w:type="gramEnd"/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реализацию</w:t>
            </w:r>
          </w:p>
        </w:tc>
      </w:tr>
      <w:tr w:rsidR="00D65BA6" w:rsidRPr="00D65BA6" w:rsidTr="00E35E57">
        <w:trPr>
          <w:trHeight w:val="2198"/>
        </w:trPr>
        <w:tc>
          <w:tcPr>
            <w:tcW w:w="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Информирование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администрации Ростошинского  сельского поселения Эртильского муниципального района Воронежской области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BA6" w:rsidRPr="00D65BA6" w:rsidRDefault="00D65BA6" w:rsidP="00E35E5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актуальной информации:</w:t>
            </w:r>
          </w:p>
        </w:tc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BA6" w:rsidRPr="00D65BA6" w:rsidTr="00E35E57">
        <w:trPr>
          <w:trHeight w:val="1727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 нормативных правовых актов, регулирующих осуществление муниципального земельного контроля на территории Ростошинского  сельского поселения Эртильского муниципального района Воронежской области</w:t>
            </w:r>
          </w:p>
        </w:tc>
        <w:tc>
          <w:tcPr>
            <w:tcW w:w="26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в актуальном состоянии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BA6" w:rsidRPr="00D65BA6" w:rsidTr="00E35E57">
        <w:trPr>
          <w:trHeight w:val="172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 на территории Ростошинского  сельского поселения Эртильского муниципального района Воронежской области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BA6" w:rsidRPr="00D65BA6" w:rsidTr="00E35E57">
        <w:trPr>
          <w:trHeight w:val="236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E35E5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6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в актуальном состоянии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BA6" w:rsidRPr="00D65BA6" w:rsidTr="00E35E57">
        <w:trPr>
          <w:trHeight w:val="113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6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</w:t>
            </w:r>
            <w:r w:rsidR="00D34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в актуальном состоянии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BA6" w:rsidRPr="00D65BA6" w:rsidTr="00E35E57">
        <w:trPr>
          <w:trHeight w:val="3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6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</w:t>
            </w:r>
            <w:r w:rsidR="00D34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в актуальном состоянии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BA6" w:rsidRPr="00D65BA6" w:rsidTr="00E35E57">
        <w:trPr>
          <w:trHeight w:val="16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контролируемых лиц и иных заинтересованных лиц по вопросам соблюдения обязательных требований посредством: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публикаций в средствах массовой информации (газеты, журналы, интернет-ресурсы, социальные сети);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публикаций  на официальном сайте администрации Ростошинского  сельского поселения Эртильского муниципального района Воронежской области</w:t>
            </w:r>
          </w:p>
          <w:p w:rsidR="00D65BA6" w:rsidRPr="00D65BA6" w:rsidRDefault="00D65BA6" w:rsidP="00D65B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341F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</w:t>
            </w:r>
            <w:r w:rsidR="00D34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D65BA6" w:rsidRPr="00D65BA6" w:rsidTr="00E35E57">
        <w:trPr>
          <w:trHeight w:val="3411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должностным лицом контрольного (надзорного) органа (по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 по вопросам, </w:t>
            </w:r>
            <w:proofErr w:type="gramEnd"/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связанным с организацией и осуществлением муниципального земельного контроля на территории Ростошинского  сельского поселения Эртильского муниципального района Воронежской области</w:t>
            </w:r>
          </w:p>
        </w:tc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341F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обращениям контролируемых лиц и их представителей, поступившим в течение 202</w:t>
            </w:r>
            <w:r w:rsidR="00D34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5BA6" w:rsidRPr="00D65BA6" w:rsidRDefault="00D65BA6" w:rsidP="00D65BA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BA6" w:rsidRPr="00D65BA6" w:rsidRDefault="00D65BA6" w:rsidP="00D65BA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BA6" w:rsidRPr="00D65BA6" w:rsidRDefault="000E6792" w:rsidP="00D65BA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5BA6" w:rsidRPr="00D65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 Показатели результативности и эффективности программы профилактики</w:t>
      </w:r>
    </w:p>
    <w:p w:rsidR="00D65BA6" w:rsidRPr="00D65BA6" w:rsidRDefault="00D65BA6" w:rsidP="00D65BA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BA6" w:rsidRPr="00D65BA6" w:rsidRDefault="00D65BA6" w:rsidP="00D65BA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"/>
        <w:gridCol w:w="6507"/>
        <w:gridCol w:w="2817"/>
      </w:tblGrid>
      <w:tr w:rsidR="00D65BA6" w:rsidRPr="00D65BA6" w:rsidTr="00D65BA6">
        <w:trPr>
          <w:trHeight w:val="576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5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Величина</w:t>
            </w:r>
          </w:p>
        </w:tc>
      </w:tr>
      <w:tr w:rsidR="00D65BA6" w:rsidRPr="00D65BA6" w:rsidTr="00D65BA6">
        <w:trPr>
          <w:trHeight w:val="2019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65BA6" w:rsidRPr="00D65BA6" w:rsidRDefault="00D65BA6" w:rsidP="00D65BA6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65BA6" w:rsidRPr="00D65BA6" w:rsidTr="00D65BA6">
        <w:trPr>
          <w:trHeight w:val="1276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6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D65BA6" w:rsidRPr="00D65BA6" w:rsidRDefault="00D65BA6" w:rsidP="00D65BA6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от числа </w:t>
            </w:r>
            <w:proofErr w:type="gramStart"/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обратившихся</w:t>
            </w:r>
            <w:proofErr w:type="gramEnd"/>
          </w:p>
        </w:tc>
      </w:tr>
      <w:tr w:rsidR="00D65BA6" w:rsidRPr="00D65BA6" w:rsidTr="00D65BA6">
        <w:trPr>
          <w:trHeight w:val="1276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65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 мероприятий, проведенных контрольным (надзорным) органом</w:t>
            </w:r>
          </w:p>
        </w:tc>
      </w:tr>
    </w:tbl>
    <w:p w:rsidR="0028787C" w:rsidRDefault="0028787C"/>
    <w:sectPr w:rsidR="0028787C" w:rsidSect="003C4DC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86012"/>
    <w:multiLevelType w:val="multilevel"/>
    <w:tmpl w:val="2D3A5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D65BA6"/>
    <w:rsid w:val="000E6792"/>
    <w:rsid w:val="000F2109"/>
    <w:rsid w:val="00101793"/>
    <w:rsid w:val="00140B06"/>
    <w:rsid w:val="0028787C"/>
    <w:rsid w:val="003C4DC4"/>
    <w:rsid w:val="003D0AA5"/>
    <w:rsid w:val="004079A6"/>
    <w:rsid w:val="005452AE"/>
    <w:rsid w:val="006D6E23"/>
    <w:rsid w:val="007943C0"/>
    <w:rsid w:val="007E6852"/>
    <w:rsid w:val="0099246A"/>
    <w:rsid w:val="00C369FC"/>
    <w:rsid w:val="00D341F9"/>
    <w:rsid w:val="00D65BA6"/>
    <w:rsid w:val="00E35E57"/>
    <w:rsid w:val="00E457D4"/>
    <w:rsid w:val="00E76ADB"/>
    <w:rsid w:val="00FF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7C"/>
  </w:style>
  <w:style w:type="paragraph" w:styleId="1">
    <w:name w:val="heading 1"/>
    <w:basedOn w:val="a"/>
    <w:link w:val="10"/>
    <w:uiPriority w:val="9"/>
    <w:qFormat/>
    <w:rsid w:val="00D65BA6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65BA6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B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5B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65BA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D65BA6"/>
  </w:style>
  <w:style w:type="paragraph" w:customStyle="1" w:styleId="consplusnormal">
    <w:name w:val="consplusnormal"/>
    <w:basedOn w:val="a"/>
    <w:rsid w:val="00D65BA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5BA6"/>
    <w:rPr>
      <w:color w:val="0000FF"/>
      <w:u w:val="single"/>
    </w:rPr>
  </w:style>
  <w:style w:type="paragraph" w:customStyle="1" w:styleId="s1">
    <w:name w:val="s1"/>
    <w:basedOn w:val="a"/>
    <w:rsid w:val="00D65BA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64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4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5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3E52C57A115B170D4ED7F57B9E29A99F98A6CF1F9D32F8A7EB509BEEE6C59B728E502EBBD6CD1DFB6AFBD8037AA3M" TargetMode="External"/><Relationship Id="rId5" Type="http://schemas.openxmlformats.org/officeDocument/2006/relationships/hyperlink" Target="consultantplus://offline/ref=F63E52C57A115B170D4ED7F57B9E29A99F95ADCC1D9832F8A7EB509BEEE6C59B728E502EBBD6CD1DFB6AFBD8037AA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7</cp:revision>
  <cp:lastPrinted>2024-12-10T10:35:00Z</cp:lastPrinted>
  <dcterms:created xsi:type="dcterms:W3CDTF">2022-09-13T06:46:00Z</dcterms:created>
  <dcterms:modified xsi:type="dcterms:W3CDTF">2024-12-10T10:35:00Z</dcterms:modified>
</cp:coreProperties>
</file>